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F9470" w14:textId="14512164" w:rsidR="00E41072" w:rsidRDefault="00E41072" w:rsidP="00304C57">
      <w:pPr>
        <w:jc w:val="right"/>
      </w:pPr>
      <w:r>
        <w:t>Załącznik Nr</w:t>
      </w:r>
      <w:r w:rsidR="00304C57">
        <w:t xml:space="preserve"> </w:t>
      </w:r>
      <w:r w:rsidR="000D7EC9">
        <w:t>10</w:t>
      </w:r>
      <w:r w:rsidR="00304C57">
        <w:t xml:space="preserve"> do SWZ</w:t>
      </w:r>
    </w:p>
    <w:p w14:paraId="5033FDBF" w14:textId="7C9B5BB3" w:rsidR="00E41072" w:rsidRPr="00304C57" w:rsidRDefault="00305D06" w:rsidP="00304C57">
      <w:pPr>
        <w:jc w:val="center"/>
        <w:rPr>
          <w:b/>
          <w:bCs/>
        </w:rPr>
      </w:pPr>
      <w:r>
        <w:rPr>
          <w:b/>
          <w:bCs/>
        </w:rPr>
        <w:t>Formularz cenowy</w:t>
      </w:r>
    </w:p>
    <w:p w14:paraId="06D5B424" w14:textId="77777777" w:rsidR="00944C85" w:rsidRDefault="00944C85" w:rsidP="00DB76D4">
      <w:pPr>
        <w:rPr>
          <w:b/>
        </w:rPr>
      </w:pPr>
    </w:p>
    <w:p w14:paraId="2ACB9C32" w14:textId="76B3C480" w:rsidR="00DB76D4" w:rsidRPr="00DB76D4" w:rsidRDefault="00304C57" w:rsidP="00DB76D4">
      <w:pPr>
        <w:rPr>
          <w:b/>
        </w:rPr>
      </w:pPr>
      <w:r>
        <w:rPr>
          <w:b/>
        </w:rPr>
        <w:t>Część</w:t>
      </w:r>
      <w:r w:rsidR="00DB76D4" w:rsidRPr="00DB76D4">
        <w:rPr>
          <w:b/>
        </w:rPr>
        <w:t xml:space="preserve"> </w:t>
      </w:r>
      <w:r w:rsidR="00E302B0">
        <w:rPr>
          <w:b/>
        </w:rPr>
        <w:t>1</w:t>
      </w:r>
      <w:r w:rsidR="00DB76D4" w:rsidRPr="00DB76D4">
        <w:rPr>
          <w:b/>
        </w:rPr>
        <w:t xml:space="preserve">: Dostawa wyrobów garmażeryjnych – świeże dania gotowe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279"/>
        <w:gridCol w:w="851"/>
        <w:gridCol w:w="812"/>
        <w:gridCol w:w="1356"/>
        <w:gridCol w:w="1356"/>
        <w:gridCol w:w="1356"/>
        <w:gridCol w:w="1357"/>
      </w:tblGrid>
      <w:tr w:rsidR="00795BAB" w:rsidRPr="00E66202" w14:paraId="0A04FEB9" w14:textId="6BC3912C" w:rsidTr="00795BAB">
        <w:trPr>
          <w:trHeight w:val="29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28E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9C5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1E5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A440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45DC" w14:textId="6480AEBA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5F2F3" w14:textId="37BC146D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60894" w14:textId="456860EE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B614D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43B3E75D" w14:textId="5CB0B4D1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795BAB" w:rsidRPr="00E66202" w14:paraId="166C5841" w14:textId="67BFAD34" w:rsidTr="00795BAB">
        <w:trPr>
          <w:trHeight w:val="103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C00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E3B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z mięsem skład: mąka pszenna, mięso wieprzowe minimum 70%, jaja, bułka tarta, cebula, olej roślinny, sól, przyprawy, pierogi szczelnie zlepione, niepopękane, barwa</w:t>
            </w: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BD1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351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49C9A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88B5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5BEA7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FDBCB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35C3801E" w14:textId="17AFCD65" w:rsidTr="00795BAB">
        <w:trPr>
          <w:trHeight w:val="589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A7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6B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Naleśniki z serem skład: ser biały, mleko, mąka pszenna, olej rzepakowy, jajka, cukier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F7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4B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475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75C9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77F2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57F1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873BD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56E2AD76" w14:textId="58DCD4DA" w:rsidTr="00795BAB">
        <w:trPr>
          <w:trHeight w:val="8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79E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7E46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z serem słodzone skład: ser biały, mleko, mąka pszenna, olej rzepakowy, jajka, cukier, pierogi szczelnie zlepione, niepopękane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0DE9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C40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E9C1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60F1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DDA2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7844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2AF465D5" w14:textId="3A5A7DC5" w:rsidTr="00795BAB">
        <w:trPr>
          <w:trHeight w:val="558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7C61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806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Gołąbki z mięsem i ryżem skład: kapusta, mięso min 70%, ryż, barwa 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61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452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7D09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9615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8C49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B8BB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12D84532" w14:textId="7D5C76E5" w:rsidTr="00795BAB">
        <w:trPr>
          <w:trHeight w:val="57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04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9E9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leniwe skład: mąka pszenna, twaróg półtłusty, jajka, sól, bułka tarta, olej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4F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5F27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39F5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E552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4A6C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E3D2A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3616F3A6" w14:textId="02AD4243" w:rsidTr="00795BAB">
        <w:trPr>
          <w:trHeight w:val="271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378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DD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Kluski  śląskie skład: ziemniaki, mąka ziemniaczana, jajko, sól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07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0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3BB30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0F8C9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4E10E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AAC1B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4C250822" w14:textId="1A794F5E" w:rsidTr="00D5508F">
        <w:trPr>
          <w:trHeight w:val="40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6CE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BF6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Kopytka, produkt garmażeryjny mączny, skład: mąka pszenna, ziemniaki, skrobia ziemniaczana, olej rzepakowy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F0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ED56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68E8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6D8E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B625E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98B2F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E66202" w14:paraId="0134AC96" w14:textId="77777777" w:rsidTr="00000622">
        <w:trPr>
          <w:trHeight w:val="402"/>
        </w:trPr>
        <w:tc>
          <w:tcPr>
            <w:tcW w:w="11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B8BFB" w14:textId="03FA9EA4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6 (suma wierszy w tabeli):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5F13A" w14:textId="77777777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41E22" w14:textId="77777777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FDF8985" w14:textId="58412132" w:rsidR="00030542" w:rsidRDefault="00030542" w:rsidP="00030542"/>
    <w:p w14:paraId="5E196C98" w14:textId="77777777" w:rsidR="00795BAB" w:rsidRDefault="00795BAB" w:rsidP="00030542"/>
    <w:p w14:paraId="0E103AFD" w14:textId="77777777" w:rsidR="00944C85" w:rsidRDefault="00944C85" w:rsidP="00205DBB">
      <w:pPr>
        <w:rPr>
          <w:b/>
        </w:rPr>
      </w:pPr>
    </w:p>
    <w:p w14:paraId="4B8FF84F" w14:textId="77777777" w:rsidR="00944C85" w:rsidRDefault="00944C85" w:rsidP="00205DBB">
      <w:pPr>
        <w:rPr>
          <w:b/>
        </w:rPr>
      </w:pPr>
    </w:p>
    <w:p w14:paraId="73AD7DDF" w14:textId="6326897A" w:rsidR="00205DBB" w:rsidRPr="00E66202" w:rsidRDefault="00304C57" w:rsidP="00205DBB">
      <w:pPr>
        <w:rPr>
          <w:b/>
        </w:rPr>
      </w:pPr>
      <w:r>
        <w:rPr>
          <w:b/>
        </w:rPr>
        <w:lastRenderedPageBreak/>
        <w:t xml:space="preserve">Część </w:t>
      </w:r>
      <w:r w:rsidR="00E302B0">
        <w:rPr>
          <w:b/>
        </w:rPr>
        <w:t>2</w:t>
      </w:r>
      <w:r w:rsidR="00E66202" w:rsidRPr="00E66202">
        <w:rPr>
          <w:b/>
        </w:rPr>
        <w:t>: Dostawa pieczywa</w:t>
      </w:r>
      <w:r w:rsidR="00E66202">
        <w:rPr>
          <w:b/>
        </w:rPr>
        <w:t xml:space="preserve"> i wyrobów piekarniczych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04"/>
        <w:gridCol w:w="992"/>
        <w:gridCol w:w="885"/>
        <w:gridCol w:w="1271"/>
        <w:gridCol w:w="1272"/>
        <w:gridCol w:w="1271"/>
        <w:gridCol w:w="1272"/>
      </w:tblGrid>
      <w:tr w:rsidR="00795BAB" w:rsidRPr="000E6A95" w14:paraId="6C303BB2" w14:textId="5173F424" w:rsidTr="00795BAB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533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67C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EE88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F4A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9FA98" w14:textId="77A6E586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F7A2D" w14:textId="58C03BC4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EEBD7" w14:textId="61C1B23B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F6E14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376A4244" w14:textId="3C8EDDA4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0E6A95" w14:paraId="2758E57C" w14:textId="027CF629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87F" w14:textId="077C67FA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8B4A" w14:textId="6FEF9708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grahamka - </w:t>
            </w:r>
            <w:r w:rsidRPr="00BA3E10">
              <w:rPr>
                <w:rFonts w:cstheme="minorHAnsi"/>
                <w:sz w:val="20"/>
                <w:szCs w:val="20"/>
              </w:rPr>
              <w:t>okrągła bułka z mąki graham z dodatkiem otrębów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6D7" w14:textId="79139D89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1BF" w14:textId="1FBF0683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C3E7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51E3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523A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5D1A6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A37FA76" w14:textId="43C8C38B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943" w14:textId="4AADA22F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031" w14:textId="3425FA33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żytni/mieszany - </w:t>
            </w:r>
            <w:r w:rsidRPr="00BA3E10">
              <w:rPr>
                <w:rFonts w:cstheme="minorHAnsi"/>
                <w:sz w:val="20"/>
                <w:szCs w:val="20"/>
              </w:rPr>
              <w:t>pieczywo mieszane wyrabiane z mąki żytniej i pszennej, na 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C21F" w14:textId="7BD24CC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15E0" w14:textId="74137CA9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2771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FDE7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7242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37FC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9EDB719" w14:textId="2868EBCD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2A4E" w14:textId="0233C00B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6F8" w14:textId="306B773A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razowy +/- 0,5 kg  - </w:t>
            </w:r>
            <w:r w:rsidRPr="00BA3E10">
              <w:rPr>
                <w:rFonts w:cstheme="minorHAnsi"/>
                <w:sz w:val="20"/>
                <w:szCs w:val="20"/>
              </w:rPr>
              <w:t>dobrze wyrośnięty, wypieczony, świeży, nie kruszący się, o właściwym smaku i zapachu,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309E" w14:textId="46B204B9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626" w14:textId="6BD26C73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AE5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302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EB9F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0F23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69D85FA" w14:textId="613874A7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0502" w14:textId="165B06BE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1024" w14:textId="038FFBCD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pszenna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 z chrupiącą skórką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1D00" w14:textId="4787F836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86BB" w14:textId="236A8762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01A9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9BAC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E16B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94DF4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20F70F72" w14:textId="7AA078A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40E" w14:textId="3D1E68F7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6DC" w14:textId="334B7832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czekoladą - </w:t>
            </w:r>
            <w:r w:rsidRPr="00BA3E10">
              <w:rPr>
                <w:rFonts w:cstheme="minorHAnsi"/>
                <w:sz w:val="20"/>
                <w:szCs w:val="20"/>
              </w:rPr>
              <w:t>z nadzieniem, otrzymany z ciasta drożdżowego (ciasto z połączenia mąki, tłuszczu, jaj, cukru i innych surowców, spulchnione drożdżami, smażony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DB20" w14:textId="7ADEB91A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0CC1" w14:textId="61B818AB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2B2E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6465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4A21D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C02B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C430602" w14:textId="0D60C13C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5F42" w14:textId="52AD9037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E75" w14:textId="3D836C9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konfiturą - </w:t>
            </w:r>
            <w:r w:rsidRPr="00BA3E10">
              <w:rPr>
                <w:rFonts w:cstheme="minorHAnsi"/>
                <w:sz w:val="20"/>
                <w:szCs w:val="20"/>
              </w:rPr>
              <w:t xml:space="preserve">z nadzieniem, otrzymany z ciasta drożdżowego (ciasto z połączenia mąki, tłuszczu, jaj, cukru i innych surowców, spulchnione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drożdżami,smażony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2348" w14:textId="0E553FB2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6C3" w14:textId="0120189E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1C85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0F5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882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232F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D054B91" w14:textId="65C969B2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32ED" w14:textId="67826891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6A" w14:textId="59A71A03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Rogal – bułka w kształcie rogala.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6D2" w14:textId="132805D0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678" w14:textId="50E16286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8AE3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FC0E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7566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9642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7104596" w14:textId="29145715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C894" w14:textId="10F273A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9381" w14:textId="6028178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maślana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pszenna, o niskiej zawartości cukru.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F7A" w14:textId="12B3A32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F92" w14:textId="0CC63F54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D80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64C2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E508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649B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4ACA864A" w14:textId="30E7855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8DF1" w14:textId="404C3DAA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988" w14:textId="1ACD0DA7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wrocławska – bułka pszenna, podłużna, krojona.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EE39" w14:textId="3496061C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D60D" w14:textId="7EA1125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43958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8C8C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B2BAD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733D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7BB16A6" w14:textId="5BED66FC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AF5B" w14:textId="47E674BB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42B" w14:textId="34655CA1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Chałka – bułka pszenna, pleciona,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94DB" w14:textId="0F622A7F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A3A" w14:textId="0DAAAB69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4B71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0327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CBB8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3CC2B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464DFE8D" w14:textId="278C4D16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C781" w14:textId="6F18F8D5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7A9B" w14:textId="7D74587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Drożdżówka (różne smaki) – o zawartości cukru do 15g/100g, zawartości tłuszczu do 10g/100g.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E84" w14:textId="07FA715F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5E3" w14:textId="6E87A4E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6191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C4D0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3298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D1E2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EC55148" w14:textId="51EA662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3745" w14:textId="2C0EE77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3DBE" w14:textId="6D89CAF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bezglutenowy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+/- 250 g 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640" w14:textId="4A196C0B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FE2" w14:textId="1E97DFE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ECC6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44F2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D6CCE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3C1F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32C7224" w14:textId="3CE45A13" w:rsidTr="0074395F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C0921" w14:textId="52D34D4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05E3" w14:textId="278CE3C7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bezglutenowa – okrągła, 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B992" w14:textId="3A7861BE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E34A" w14:textId="437237F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059BB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F11B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71E2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B958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0E6A95" w14:paraId="5BA202E0" w14:textId="77777777" w:rsidTr="0074395F">
        <w:trPr>
          <w:trHeight w:val="588"/>
        </w:trPr>
        <w:tc>
          <w:tcPr>
            <w:tcW w:w="1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3CA2" w14:textId="1B132FB1" w:rsidR="00D5508F" w:rsidRPr="000E6A95" w:rsidRDefault="00D5508F" w:rsidP="00D55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Łączna cena oferty dla części </w:t>
            </w:r>
            <w:r w:rsidR="0074395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tabeli):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CB997" w14:textId="77777777" w:rsidR="00D5508F" w:rsidRPr="000E6A95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8AC2D" w14:textId="77777777" w:rsidR="00D5508F" w:rsidRPr="000E6A95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78B2238" w14:textId="77777777" w:rsidR="00E66202" w:rsidRDefault="00E66202" w:rsidP="00E66202">
      <w:pPr>
        <w:pStyle w:val="Akapitzlist"/>
        <w:ind w:left="360"/>
      </w:pPr>
    </w:p>
    <w:p w14:paraId="00BA575F" w14:textId="77777777" w:rsidR="00E66202" w:rsidRPr="00E66202" w:rsidRDefault="00E66202" w:rsidP="00205DBB"/>
    <w:sectPr w:rsidR="00E66202" w:rsidRPr="00E66202" w:rsidSect="00305D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2895">
    <w:abstractNumId w:val="27"/>
  </w:num>
  <w:num w:numId="2" w16cid:durableId="951085594">
    <w:abstractNumId w:val="3"/>
  </w:num>
  <w:num w:numId="3" w16cid:durableId="117990470">
    <w:abstractNumId w:val="35"/>
  </w:num>
  <w:num w:numId="4" w16cid:durableId="411242172">
    <w:abstractNumId w:val="31"/>
  </w:num>
  <w:num w:numId="5" w16cid:durableId="1164859669">
    <w:abstractNumId w:val="7"/>
  </w:num>
  <w:num w:numId="6" w16cid:durableId="963462354">
    <w:abstractNumId w:val="2"/>
  </w:num>
  <w:num w:numId="7" w16cid:durableId="622272347">
    <w:abstractNumId w:val="38"/>
  </w:num>
  <w:num w:numId="8" w16cid:durableId="1129394784">
    <w:abstractNumId w:val="19"/>
  </w:num>
  <w:num w:numId="9" w16cid:durableId="357125009">
    <w:abstractNumId w:val="25"/>
  </w:num>
  <w:num w:numId="10" w16cid:durableId="372654217">
    <w:abstractNumId w:val="30"/>
  </w:num>
  <w:num w:numId="11" w16cid:durableId="905845991">
    <w:abstractNumId w:val="26"/>
  </w:num>
  <w:num w:numId="12" w16cid:durableId="1404789644">
    <w:abstractNumId w:val="23"/>
  </w:num>
  <w:num w:numId="13" w16cid:durableId="1427073971">
    <w:abstractNumId w:val="34"/>
  </w:num>
  <w:num w:numId="14" w16cid:durableId="362218068">
    <w:abstractNumId w:val="22"/>
  </w:num>
  <w:num w:numId="15" w16cid:durableId="703948893">
    <w:abstractNumId w:val="17"/>
  </w:num>
  <w:num w:numId="16" w16cid:durableId="942149944">
    <w:abstractNumId w:val="36"/>
  </w:num>
  <w:num w:numId="17" w16cid:durableId="572081445">
    <w:abstractNumId w:val="15"/>
  </w:num>
  <w:num w:numId="18" w16cid:durableId="763383783">
    <w:abstractNumId w:val="29"/>
  </w:num>
  <w:num w:numId="19" w16cid:durableId="264727092">
    <w:abstractNumId w:val="13"/>
  </w:num>
  <w:num w:numId="20" w16cid:durableId="749812981">
    <w:abstractNumId w:val="28"/>
  </w:num>
  <w:num w:numId="21" w16cid:durableId="1515799663">
    <w:abstractNumId w:val="5"/>
  </w:num>
  <w:num w:numId="22" w16cid:durableId="993292033">
    <w:abstractNumId w:val="33"/>
  </w:num>
  <w:num w:numId="23" w16cid:durableId="1395272696">
    <w:abstractNumId w:val="32"/>
  </w:num>
  <w:num w:numId="24" w16cid:durableId="1878082762">
    <w:abstractNumId w:val="1"/>
  </w:num>
  <w:num w:numId="25" w16cid:durableId="297691400">
    <w:abstractNumId w:val="8"/>
  </w:num>
  <w:num w:numId="26" w16cid:durableId="673069575">
    <w:abstractNumId w:val="16"/>
  </w:num>
  <w:num w:numId="27" w16cid:durableId="2123764108">
    <w:abstractNumId w:val="6"/>
  </w:num>
  <w:num w:numId="28" w16cid:durableId="148862994">
    <w:abstractNumId w:val="24"/>
  </w:num>
  <w:num w:numId="29" w16cid:durableId="1183743052">
    <w:abstractNumId w:val="14"/>
  </w:num>
  <w:num w:numId="30" w16cid:durableId="616567549">
    <w:abstractNumId w:val="20"/>
  </w:num>
  <w:num w:numId="31" w16cid:durableId="1408964444">
    <w:abstractNumId w:val="11"/>
  </w:num>
  <w:num w:numId="32" w16cid:durableId="2029988209">
    <w:abstractNumId w:val="0"/>
  </w:num>
  <w:num w:numId="33" w16cid:durableId="1434131334">
    <w:abstractNumId w:val="10"/>
  </w:num>
  <w:num w:numId="34" w16cid:durableId="1545484309">
    <w:abstractNumId w:val="18"/>
  </w:num>
  <w:num w:numId="35" w16cid:durableId="622662385">
    <w:abstractNumId w:val="21"/>
  </w:num>
  <w:num w:numId="36" w16cid:durableId="1897550917">
    <w:abstractNumId w:val="37"/>
  </w:num>
  <w:num w:numId="37" w16cid:durableId="547760111">
    <w:abstractNumId w:val="9"/>
  </w:num>
  <w:num w:numId="38" w16cid:durableId="126822124">
    <w:abstractNumId w:val="4"/>
  </w:num>
  <w:num w:numId="39" w16cid:durableId="7436452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A0387"/>
    <w:rsid w:val="000D7EC9"/>
    <w:rsid w:val="000E6A95"/>
    <w:rsid w:val="001153D7"/>
    <w:rsid w:val="001463A2"/>
    <w:rsid w:val="001609FD"/>
    <w:rsid w:val="00160D71"/>
    <w:rsid w:val="002027AB"/>
    <w:rsid w:val="00205DBB"/>
    <w:rsid w:val="002E0F18"/>
    <w:rsid w:val="00304C57"/>
    <w:rsid w:val="00305D06"/>
    <w:rsid w:val="003B5F36"/>
    <w:rsid w:val="004B16BA"/>
    <w:rsid w:val="005839CE"/>
    <w:rsid w:val="005F30F0"/>
    <w:rsid w:val="006247D0"/>
    <w:rsid w:val="00712489"/>
    <w:rsid w:val="0074395F"/>
    <w:rsid w:val="00770262"/>
    <w:rsid w:val="00795BAB"/>
    <w:rsid w:val="0090347D"/>
    <w:rsid w:val="00944C85"/>
    <w:rsid w:val="009507F9"/>
    <w:rsid w:val="00954416"/>
    <w:rsid w:val="009A1469"/>
    <w:rsid w:val="009C1A19"/>
    <w:rsid w:val="009C2D2A"/>
    <w:rsid w:val="00A07C36"/>
    <w:rsid w:val="00A164C4"/>
    <w:rsid w:val="00A21076"/>
    <w:rsid w:val="00B6673E"/>
    <w:rsid w:val="00BF1B34"/>
    <w:rsid w:val="00CB1E55"/>
    <w:rsid w:val="00D5508F"/>
    <w:rsid w:val="00DB76D4"/>
    <w:rsid w:val="00DB7BD6"/>
    <w:rsid w:val="00E302B0"/>
    <w:rsid w:val="00E41072"/>
    <w:rsid w:val="00E66202"/>
    <w:rsid w:val="00E80347"/>
    <w:rsid w:val="00EB0464"/>
    <w:rsid w:val="00EE243A"/>
    <w:rsid w:val="00F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3434-3C29-4D22-8EFF-62B2FFC5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Tomasz Boreczek</cp:lastModifiedBy>
  <cp:revision>2</cp:revision>
  <dcterms:created xsi:type="dcterms:W3CDTF">2022-09-14T08:09:00Z</dcterms:created>
  <dcterms:modified xsi:type="dcterms:W3CDTF">2022-09-14T08:09:00Z</dcterms:modified>
</cp:coreProperties>
</file>